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2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55"/>
        <w:gridCol w:w="765"/>
        <w:tblGridChange w:id="0">
          <w:tblGrid>
            <w:gridCol w:w="7455"/>
            <w:gridCol w:w="7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Boeken Nederlandstalig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Twaalf stappen en Twaalf tradities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€ 19,00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Nederlandstalige Verhalenbundel : Herstellen van dwangmatig eetgedrag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Voor Vandaag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PDF: Het Twaalf Stappen werkboek van Anonieme Overeters ( tweede editie)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€3,00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Boeken Engelstalig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Seeking the spiritual path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€ 19,00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Abstinence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 Today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€ 18,50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Diverse Voices (a common solution)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€ 19,00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 tradition workbook 2nd edition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 steps and 12 tradition, 2nd edition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Voices of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Body image, relationships and sexuality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 today workbook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Folders Nederlandstalig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Checklist voor Herstel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Een Commitment tot Abstinentie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Handleiding voor sponsors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Anonimiteit – de betekenis en toepassingen van traditie 11 en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 twaalf tradities van Anonieme Overeters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Veel symptomen, één oplossing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Nieuwkomerspakketjes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Folders Engelstalig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Welcome 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Guide for Sponsors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Seventh tradition of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Dignity of Choice (sample plans of eating)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OA members come in all sizes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the Teen (Pamphlet)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common solution: Diversity and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Introducing OA to Health Care Professionals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Questions and answers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OA Handbook for members, Groups and service bodies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The tools of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the family of the compulsive eater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commitment to abstinence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plan of eating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Before you take that first compulsive bite, remember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Muntjes (prijs per stuk)</w:t>
      </w:r>
      <w:r w:rsidDel="00000000" w:rsidR="00000000" w:rsidRPr="00000000">
        <w:rPr>
          <w:rtl w:val="0"/>
        </w:rPr>
      </w:r>
    </w:p>
    <w:tbl>
      <w:tblPr>
        <w:tblStyle w:val="Table2"/>
        <w:tblW w:w="82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70"/>
        <w:gridCol w:w="765"/>
        <w:tblGridChange w:id="0">
          <w:tblGrid>
            <w:gridCol w:w="7470"/>
            <w:gridCol w:w="76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 dagen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60 dagen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90 dagen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 maanden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 maanden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Welcome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Serenity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Recovery medalion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€ 8,50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ypqYZyRX5q7Ja0elRpYbSshAdw==">CgMxLjA4AHIhMWJjekhvUFotd3JwcDN3ZWsxY3ZvUlFPbm1yOGlOR04y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